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2A992D" w14:textId="26DD2816" w:rsidR="00FB79E3" w:rsidRPr="000D562A" w:rsidRDefault="00FB79E3" w:rsidP="000D562A">
      <w:pPr>
        <w:spacing w:after="0" w:line="259" w:lineRule="auto"/>
        <w:ind w:left="38" w:right="0" w:hanging="10"/>
        <w:jc w:val="center"/>
        <w:rPr>
          <w:b/>
          <w:bCs/>
        </w:rPr>
      </w:pPr>
      <w:r w:rsidRPr="000D562A">
        <w:rPr>
          <w:b/>
          <w:bCs/>
        </w:rPr>
        <w:t xml:space="preserve">EXTRAS DIN REGULAMENTUL PRIVIND PRELUAREA DEȘEURILOR DIN CONSTRUCȚII </w:t>
      </w:r>
      <w:r w:rsidR="000D562A">
        <w:rPr>
          <w:b/>
          <w:bCs/>
        </w:rPr>
        <w:t>–</w:t>
      </w:r>
      <w:r w:rsidRPr="000D562A">
        <w:rPr>
          <w:b/>
          <w:bCs/>
        </w:rPr>
        <w:t xml:space="preserve"> </w:t>
      </w:r>
      <w:r w:rsidR="000D562A">
        <w:rPr>
          <w:b/>
          <w:bCs/>
        </w:rPr>
        <w:t xml:space="preserve">MUNICIPIUL </w:t>
      </w:r>
      <w:r w:rsidRPr="000D562A">
        <w:rPr>
          <w:b/>
          <w:bCs/>
        </w:rPr>
        <w:t>LUGOJ</w:t>
      </w:r>
    </w:p>
    <w:p w14:paraId="647E5426" w14:textId="77777777" w:rsidR="009400D6" w:rsidRPr="00756824" w:rsidRDefault="009400D6">
      <w:pPr>
        <w:spacing w:after="0" w:line="259" w:lineRule="auto"/>
        <w:ind w:left="38" w:right="0" w:hanging="10"/>
        <w:jc w:val="left"/>
      </w:pPr>
    </w:p>
    <w:p w14:paraId="55CF9849" w14:textId="34D414A2" w:rsidR="009400D6" w:rsidRPr="00756824" w:rsidRDefault="00000000" w:rsidP="00756824">
      <w:pPr>
        <w:pStyle w:val="ListParagraph"/>
        <w:numPr>
          <w:ilvl w:val="0"/>
          <w:numId w:val="6"/>
        </w:numPr>
        <w:spacing w:after="0" w:line="259" w:lineRule="auto"/>
        <w:ind w:right="0"/>
        <w:rPr>
          <w:i/>
          <w:iCs/>
          <w:sz w:val="26"/>
          <w:u w:val="single"/>
        </w:rPr>
      </w:pPr>
      <w:r w:rsidRPr="00756824">
        <w:rPr>
          <w:i/>
          <w:iCs/>
          <w:u w:val="single"/>
        </w:rPr>
        <w:t>Locați</w:t>
      </w:r>
      <w:r w:rsidR="002F7D2F">
        <w:rPr>
          <w:i/>
          <w:iCs/>
          <w:u w:val="single"/>
        </w:rPr>
        <w:t>e</w:t>
      </w:r>
      <w:r w:rsidR="00FB70F4" w:rsidRPr="00756824">
        <w:rPr>
          <w:i/>
          <w:iCs/>
          <w:u w:val="single"/>
        </w:rPr>
        <w:t xml:space="preserve"> – Municipiul Lugoj str. </w:t>
      </w:r>
      <w:r w:rsidR="006A0FA2">
        <w:rPr>
          <w:i/>
          <w:iCs/>
          <w:u w:val="single"/>
        </w:rPr>
        <w:t>Plopilor</w:t>
      </w:r>
      <w:r w:rsidR="00EB2153">
        <w:rPr>
          <w:i/>
          <w:iCs/>
          <w:u w:val="single"/>
        </w:rPr>
        <w:t>,</w:t>
      </w:r>
      <w:r w:rsidR="00FB70F4" w:rsidRPr="00756824">
        <w:rPr>
          <w:i/>
          <w:iCs/>
          <w:u w:val="single"/>
        </w:rPr>
        <w:t xml:space="preserve"> nr. </w:t>
      </w:r>
      <w:r w:rsidR="00EB2153">
        <w:rPr>
          <w:i/>
          <w:iCs/>
          <w:u w:val="single"/>
        </w:rPr>
        <w:t>22</w:t>
      </w:r>
      <w:r w:rsidR="002F7D2F">
        <w:rPr>
          <w:i/>
          <w:iCs/>
          <w:sz w:val="26"/>
          <w:u w:val="single"/>
        </w:rPr>
        <w:t xml:space="preserve"> (intrarea se efectuează la poarta 2 pe strada Liviu Rebreanu – fosta Salprest)</w:t>
      </w:r>
    </w:p>
    <w:p w14:paraId="477F48F5" w14:textId="77777777" w:rsidR="002F7D2F" w:rsidRDefault="002F7D2F" w:rsidP="002F7D2F">
      <w:pPr>
        <w:spacing w:after="0" w:line="259" w:lineRule="auto"/>
        <w:ind w:left="28" w:right="0" w:firstLine="0"/>
      </w:pPr>
    </w:p>
    <w:p w14:paraId="6FC38CED" w14:textId="7D231F93" w:rsidR="009400D6" w:rsidRPr="002F7D2F" w:rsidRDefault="009400D6" w:rsidP="002F7D2F">
      <w:pPr>
        <w:spacing w:after="0" w:line="259" w:lineRule="auto"/>
        <w:ind w:left="28" w:right="0" w:firstLine="0"/>
        <w:rPr>
          <w:b/>
          <w:bCs/>
          <w:u w:val="single"/>
        </w:rPr>
      </w:pPr>
      <w:r w:rsidRPr="002F7D2F">
        <w:rPr>
          <w:b/>
          <w:bCs/>
          <w:u w:val="single"/>
        </w:rPr>
        <w:t>Program de funcționare: Luni – Miercuri - Vineri: 10:00 - 18:00</w:t>
      </w:r>
    </w:p>
    <w:p w14:paraId="00681FB0" w14:textId="47DF22AC" w:rsidR="00CA05DB" w:rsidRDefault="00E023AF" w:rsidP="00CA05DB">
      <w:pPr>
        <w:spacing w:after="290"/>
        <w:ind w:left="31" w:right="295"/>
      </w:pPr>
      <w:r w:rsidRPr="00756824">
        <w:t>Accesul în incinta amplasamentului se realizează după prezentarea documentelor</w:t>
      </w:r>
      <w:r w:rsidR="0091564B">
        <w:t xml:space="preserve"> de identitate</w:t>
      </w:r>
      <w:r w:rsidRPr="00756824">
        <w:t xml:space="preserve"> şi verificarea îndeplinirii cerintelor mentionate la punctul 3</w:t>
      </w:r>
      <w:r w:rsidR="00486263">
        <w:t xml:space="preserve"> de mai jos (</w:t>
      </w:r>
      <w:r w:rsidR="00486263" w:rsidRPr="00486263">
        <w:rPr>
          <w:i/>
          <w:iCs/>
        </w:rPr>
        <w:t>Conditii obligatorii pentru acceptarea preluării deseurilor</w:t>
      </w:r>
      <w:r w:rsidR="00486263">
        <w:t>)</w:t>
      </w:r>
      <w:r w:rsidRPr="00756824">
        <w:t>.</w:t>
      </w:r>
      <w:r w:rsidR="00CA05DB" w:rsidRPr="00CA05DB">
        <w:t xml:space="preserve"> </w:t>
      </w:r>
    </w:p>
    <w:p w14:paraId="7A23F280" w14:textId="3D7AD1D5" w:rsidR="0091564B" w:rsidRPr="0091564B" w:rsidRDefault="00CA05DB" w:rsidP="00CA05DB">
      <w:pPr>
        <w:spacing w:after="290"/>
        <w:ind w:left="31" w:right="295"/>
      </w:pPr>
      <w:r w:rsidRPr="0091564B">
        <w:t xml:space="preserve">Verificarea prealabilă a documentelor şi preluarea deseurilor se va efectua de către o persoană desemnată, cetătenii având obligatia respectării cerintelor privind accesul în incinta amplasamentului, precum şi a conditiilor de descărcare a deşeurilor în container, asumându-şi întreaga responsabilitate pentru </w:t>
      </w:r>
      <w:r w:rsidR="0091564B" w:rsidRPr="0091564B">
        <w:t>pagubele sau prejudiciile provocate ca urmare a nerespectării cerintelor stabilite prin regulamentul intern si/sau a oricăror</w:t>
      </w:r>
      <w:r w:rsidR="0091564B">
        <w:t xml:space="preserve"> altor</w:t>
      </w:r>
      <w:r w:rsidR="0091564B" w:rsidRPr="0091564B">
        <w:t xml:space="preserve"> norme </w:t>
      </w:r>
      <w:r w:rsidR="0091564B">
        <w:t>legale</w:t>
      </w:r>
      <w:r w:rsidR="0091564B" w:rsidRPr="0091564B">
        <w:t>.</w:t>
      </w:r>
    </w:p>
    <w:p w14:paraId="5011BAE8" w14:textId="3C0257E9" w:rsidR="00ED0528" w:rsidRPr="0004473C" w:rsidRDefault="00ED0528">
      <w:pPr>
        <w:spacing w:after="0" w:line="259" w:lineRule="auto"/>
        <w:ind w:left="38" w:right="0" w:hanging="10"/>
        <w:jc w:val="left"/>
      </w:pPr>
    </w:p>
    <w:p w14:paraId="3E8335A6" w14:textId="3D6D3002" w:rsidR="00ED0528" w:rsidRPr="00756824" w:rsidRDefault="00000000" w:rsidP="009400D6">
      <w:pPr>
        <w:pStyle w:val="ListParagraph"/>
        <w:numPr>
          <w:ilvl w:val="0"/>
          <w:numId w:val="6"/>
        </w:numPr>
        <w:ind w:right="295"/>
        <w:rPr>
          <w:i/>
          <w:iCs/>
          <w:u w:val="single"/>
        </w:rPr>
      </w:pPr>
      <w:r w:rsidRPr="00756824">
        <w:rPr>
          <w:i/>
          <w:iCs/>
          <w:u w:val="single"/>
        </w:rPr>
        <w:t xml:space="preserve">Deșeurile vor fi </w:t>
      </w:r>
      <w:r w:rsidR="00FB70F4" w:rsidRPr="00756824">
        <w:rPr>
          <w:i/>
          <w:iCs/>
          <w:u w:val="single"/>
        </w:rPr>
        <w:t>preluate</w:t>
      </w:r>
      <w:r w:rsidR="00756824" w:rsidRPr="00756824">
        <w:rPr>
          <w:i/>
          <w:iCs/>
          <w:u w:val="single"/>
        </w:rPr>
        <w:t>/descărcate în container</w:t>
      </w:r>
      <w:r w:rsidR="00FB70F4" w:rsidRPr="00756824">
        <w:rPr>
          <w:i/>
          <w:iCs/>
          <w:u w:val="single"/>
        </w:rPr>
        <w:t xml:space="preserve"> </w:t>
      </w:r>
      <w:r w:rsidR="00BB3D43" w:rsidRPr="00756824">
        <w:rPr>
          <w:i/>
          <w:iCs/>
          <w:u w:val="single"/>
        </w:rPr>
        <w:t>pe fractii</w:t>
      </w:r>
      <w:r w:rsidR="00FB70F4" w:rsidRPr="00756824">
        <w:rPr>
          <w:i/>
          <w:iCs/>
          <w:u w:val="single"/>
        </w:rPr>
        <w:t xml:space="preserve"> </w:t>
      </w:r>
      <w:r w:rsidRPr="00756824">
        <w:rPr>
          <w:i/>
          <w:iCs/>
          <w:u w:val="single"/>
        </w:rPr>
        <w:t>separat</w:t>
      </w:r>
      <w:r w:rsidR="00FB70F4" w:rsidRPr="00756824">
        <w:rPr>
          <w:i/>
          <w:iCs/>
          <w:u w:val="single"/>
        </w:rPr>
        <w:t>e</w:t>
      </w:r>
      <w:r w:rsidRPr="00756824">
        <w:rPr>
          <w:i/>
          <w:iCs/>
          <w:u w:val="single"/>
        </w:rPr>
        <w:t xml:space="preserve">, </w:t>
      </w:r>
      <w:r w:rsidR="00BB3D43" w:rsidRPr="00756824">
        <w:rPr>
          <w:i/>
          <w:iCs/>
          <w:u w:val="single"/>
        </w:rPr>
        <w:t>astfel</w:t>
      </w:r>
      <w:r w:rsidRPr="00756824">
        <w:rPr>
          <w:i/>
          <w:iCs/>
          <w:u w:val="single"/>
        </w:rPr>
        <w:t>:</w:t>
      </w:r>
    </w:p>
    <w:p w14:paraId="0E53D991" w14:textId="359BB953" w:rsidR="00ED0528" w:rsidRPr="00D340F0" w:rsidRDefault="00486263" w:rsidP="00486263">
      <w:pPr>
        <w:ind w:left="727" w:right="295" w:firstLine="0"/>
      </w:pPr>
      <w:r>
        <w:t xml:space="preserve">Se pot preda doar </w:t>
      </w:r>
      <w:r w:rsidR="00D340F0" w:rsidRPr="00D340F0">
        <w:t xml:space="preserve">deşeuri din construcţii provenite din locuinţe generate ocazional din activităţi/lucrări de reamenajare şi reabilitare interioară şi/sau exterioară a acestora, care </w:t>
      </w:r>
      <w:r w:rsidR="00D340F0" w:rsidRPr="00262DAF">
        <w:rPr>
          <w:b/>
          <w:bCs/>
        </w:rPr>
        <w:t xml:space="preserve">nu </w:t>
      </w:r>
      <w:r w:rsidR="00D340F0" w:rsidRPr="00D340F0">
        <w:t>necesită emiterea unei autorizaţii de construire/desfiinţare.</w:t>
      </w:r>
      <w:r w:rsidR="0004473C" w:rsidRPr="00D340F0">
        <w:t xml:space="preserve"> </w:t>
      </w:r>
      <w:r w:rsidR="00D340F0" w:rsidRPr="00D340F0">
        <w:t xml:space="preserve">Aceste deşeuri pot conţine doar: </w:t>
      </w:r>
      <w:r w:rsidR="00D340F0" w:rsidRPr="000D562A">
        <w:rPr>
          <w:b/>
          <w:bCs/>
        </w:rPr>
        <w:t>beton, ceramică, cărămizi, ţigle, materiale pe bază de ghips</w:t>
      </w:r>
      <w:r w:rsidR="00D340F0" w:rsidRPr="00D340F0">
        <w:t>, fiind excluse materiale de izolaţie, conducte, tevi, sticlă, vopsele şi altele asemenea.</w:t>
      </w:r>
    </w:p>
    <w:p w14:paraId="1BE600BA" w14:textId="77777777" w:rsidR="009400D6" w:rsidRPr="0004473C" w:rsidRDefault="009400D6" w:rsidP="009400D6">
      <w:pPr>
        <w:ind w:left="727" w:right="295" w:firstLine="0"/>
      </w:pPr>
    </w:p>
    <w:p w14:paraId="1A818A54" w14:textId="32217986" w:rsidR="007854F7" w:rsidRPr="00756824" w:rsidRDefault="009400D6" w:rsidP="007854F7">
      <w:pPr>
        <w:ind w:left="111" w:right="295"/>
        <w:rPr>
          <w:i/>
          <w:iCs/>
          <w:u w:val="single"/>
        </w:rPr>
      </w:pPr>
      <w:r w:rsidRPr="00756824">
        <w:rPr>
          <w:i/>
          <w:iCs/>
          <w:u w:val="single"/>
        </w:rPr>
        <w:t xml:space="preserve">3) </w:t>
      </w:r>
      <w:r w:rsidR="00BB3D43" w:rsidRPr="00756824">
        <w:rPr>
          <w:i/>
          <w:iCs/>
          <w:u w:val="single"/>
        </w:rPr>
        <w:t xml:space="preserve">Conditii </w:t>
      </w:r>
      <w:r w:rsidR="005461DF" w:rsidRPr="00756824">
        <w:rPr>
          <w:i/>
          <w:iCs/>
          <w:u w:val="single"/>
        </w:rPr>
        <w:t xml:space="preserve">obligatorii pentru </w:t>
      </w:r>
      <w:r w:rsidR="00BB3D43" w:rsidRPr="00756824">
        <w:rPr>
          <w:i/>
          <w:iCs/>
          <w:u w:val="single"/>
        </w:rPr>
        <w:t xml:space="preserve">acceptarea </w:t>
      </w:r>
      <w:r w:rsidR="005461DF" w:rsidRPr="00756824">
        <w:rPr>
          <w:i/>
          <w:iCs/>
          <w:u w:val="single"/>
        </w:rPr>
        <w:t xml:space="preserve">preluării </w:t>
      </w:r>
      <w:r w:rsidR="00BB3D43" w:rsidRPr="00756824">
        <w:rPr>
          <w:i/>
          <w:iCs/>
          <w:u w:val="single"/>
        </w:rPr>
        <w:t>deseurilor</w:t>
      </w:r>
      <w:r w:rsidR="00486263">
        <w:rPr>
          <w:i/>
          <w:iCs/>
          <w:u w:val="single"/>
        </w:rPr>
        <w:t>:</w:t>
      </w:r>
      <w:r w:rsidR="005461DF" w:rsidRPr="00756824">
        <w:rPr>
          <w:i/>
          <w:iCs/>
          <w:u w:val="single"/>
        </w:rPr>
        <w:t xml:space="preserve"> </w:t>
      </w:r>
      <w:r w:rsidRPr="00756824">
        <w:rPr>
          <w:i/>
          <w:iCs/>
          <w:u w:val="single"/>
        </w:rPr>
        <w:t xml:space="preserve"> </w:t>
      </w:r>
    </w:p>
    <w:p w14:paraId="23090C61" w14:textId="1A03CEB5" w:rsidR="00F21463" w:rsidRDefault="00F21463" w:rsidP="00C94BB4">
      <w:pPr>
        <w:ind w:left="142" w:right="295" w:hanging="142"/>
      </w:pPr>
      <w:r>
        <w:t xml:space="preserve">- </w:t>
      </w:r>
      <w:r w:rsidR="00486263" w:rsidRPr="000D562A">
        <w:rPr>
          <w:b/>
          <w:bCs/>
        </w:rPr>
        <w:t>Au dreptul să pred</w:t>
      </w:r>
      <w:r w:rsidRPr="000D562A">
        <w:rPr>
          <w:b/>
          <w:bCs/>
        </w:rPr>
        <w:t>e</w:t>
      </w:r>
      <w:r w:rsidR="00486263" w:rsidRPr="000D562A">
        <w:rPr>
          <w:b/>
          <w:bCs/>
        </w:rPr>
        <w:t>a</w:t>
      </w:r>
      <w:r w:rsidRPr="000D562A">
        <w:rPr>
          <w:b/>
          <w:bCs/>
        </w:rPr>
        <w:t xml:space="preserve"> deșeuri</w:t>
      </w:r>
      <w:r w:rsidR="00486263" w:rsidRPr="000D562A">
        <w:rPr>
          <w:b/>
          <w:bCs/>
        </w:rPr>
        <w:t xml:space="preserve"> doar</w:t>
      </w:r>
      <w:r w:rsidR="005461DF" w:rsidRPr="000D562A">
        <w:rPr>
          <w:b/>
          <w:bCs/>
        </w:rPr>
        <w:t xml:space="preserve"> persoane fizice </w:t>
      </w:r>
      <w:r w:rsidR="007854F7" w:rsidRPr="000D562A">
        <w:rPr>
          <w:b/>
          <w:bCs/>
        </w:rPr>
        <w:t>cu domiciliul</w:t>
      </w:r>
      <w:r w:rsidRPr="000D562A">
        <w:rPr>
          <w:b/>
          <w:bCs/>
        </w:rPr>
        <w:t>/reședința</w:t>
      </w:r>
      <w:r w:rsidR="007854F7" w:rsidRPr="000D562A">
        <w:rPr>
          <w:b/>
          <w:bCs/>
        </w:rPr>
        <w:t xml:space="preserve"> pe raza </w:t>
      </w:r>
      <w:r w:rsidR="00BB3D43" w:rsidRPr="000D562A">
        <w:rPr>
          <w:b/>
          <w:bCs/>
        </w:rPr>
        <w:t>municipiului Lugoj</w:t>
      </w:r>
      <w:r>
        <w:t>;</w:t>
      </w:r>
    </w:p>
    <w:p w14:paraId="4941A7EC" w14:textId="4DFF53FA" w:rsidR="00502823" w:rsidRDefault="00F21463" w:rsidP="00C94BB4">
      <w:pPr>
        <w:ind w:left="142" w:right="295" w:hanging="142"/>
      </w:pPr>
      <w:r>
        <w:t>-</w:t>
      </w:r>
      <w:r w:rsidR="00C94BB4">
        <w:t xml:space="preserve"> </w:t>
      </w:r>
      <w:r>
        <w:t>S</w:t>
      </w:r>
      <w:r w:rsidR="005461DF" w:rsidRPr="000C0FDA">
        <w:t>e va prezenta un document de identitate valabil care să ateste dovada domiciliului</w:t>
      </w:r>
      <w:r>
        <w:t>/reședinței</w:t>
      </w:r>
      <w:r w:rsidR="005461DF" w:rsidRPr="000C0FDA">
        <w:t xml:space="preserve"> pe raza UAT Lugoj</w:t>
      </w:r>
      <w:r w:rsidR="008248D2">
        <w:t xml:space="preserve"> și</w:t>
      </w:r>
      <w:r w:rsidR="005461DF" w:rsidRPr="000C0FDA">
        <w:t xml:space="preserve"> </w:t>
      </w:r>
      <w:r w:rsidR="007854F7" w:rsidRPr="000C0FDA">
        <w:t>detin</w:t>
      </w:r>
      <w:r w:rsidR="005461DF" w:rsidRPr="000C0FDA">
        <w:t>e (în proprietate sau folosin</w:t>
      </w:r>
      <w:r>
        <w:t>ță</w:t>
      </w:r>
      <w:r w:rsidR="005461DF" w:rsidRPr="000C0FDA">
        <w:t>)</w:t>
      </w:r>
      <w:r w:rsidR="007854F7" w:rsidRPr="000C0FDA">
        <w:t xml:space="preserve"> </w:t>
      </w:r>
      <w:r w:rsidR="005461DF" w:rsidRPr="000C0FDA">
        <w:t>un imobil cu destina</w:t>
      </w:r>
      <w:r>
        <w:t>ț</w:t>
      </w:r>
      <w:r w:rsidR="005461DF" w:rsidRPr="000C0FDA">
        <w:t>ia de</w:t>
      </w:r>
      <w:r w:rsidR="007854F7" w:rsidRPr="000C0FDA">
        <w:t xml:space="preserve"> loc</w:t>
      </w:r>
      <w:r w:rsidR="005461DF" w:rsidRPr="000C0FDA">
        <w:t>uin</w:t>
      </w:r>
      <w:r>
        <w:t>ț</w:t>
      </w:r>
      <w:r w:rsidR="00502823" w:rsidRPr="000C0FDA">
        <w:t>ă, situat pe raza UAT Lugoj</w:t>
      </w:r>
      <w:r w:rsidR="00FD465E" w:rsidRPr="000C0FDA">
        <w:t>;</w:t>
      </w:r>
    </w:p>
    <w:p w14:paraId="438857A8" w14:textId="77777777" w:rsidR="00F21463" w:rsidRDefault="00F21463" w:rsidP="00C94BB4">
      <w:pPr>
        <w:ind w:left="142" w:right="295" w:hanging="142"/>
      </w:pPr>
      <w:r>
        <w:t>- P</w:t>
      </w:r>
      <w:r w:rsidR="00FD465E" w:rsidRPr="00EC0704">
        <w:t>ersoana fizică deține un contract de salubrizare valabil încheiat cu operatorul care prestează serviciile de colectare a deşeurilor municipale (menajere şi reciclabile) pe raza UAT Lugoj si nu înregistrează restante mai vechi de 60 zile</w:t>
      </w:r>
      <w:r w:rsidR="009B4CD8">
        <w:t>;</w:t>
      </w:r>
    </w:p>
    <w:p w14:paraId="1C6FED0E" w14:textId="2D2C7E46" w:rsidR="000C0FDA" w:rsidRPr="000C0FDA" w:rsidRDefault="00F21463" w:rsidP="00C94BB4">
      <w:pPr>
        <w:ind w:left="142" w:right="295" w:hanging="142"/>
      </w:pPr>
      <w:r>
        <w:t xml:space="preserve">- </w:t>
      </w:r>
      <w:r w:rsidR="00C94BB4">
        <w:t>Deținătorul</w:t>
      </w:r>
      <w:r w:rsidR="000C0FDA" w:rsidRPr="000C0FDA">
        <w:t xml:space="preserve"> </w:t>
      </w:r>
      <w:r w:rsidR="00FD465E" w:rsidRPr="000C0FDA">
        <w:t>imobilul</w:t>
      </w:r>
      <w:r w:rsidR="000C0FDA" w:rsidRPr="000C0FDA">
        <w:t>ui</w:t>
      </w:r>
      <w:r w:rsidR="007904E3">
        <w:t>/locuintei</w:t>
      </w:r>
      <w:r w:rsidR="000C0FDA" w:rsidRPr="000C0FDA">
        <w:t xml:space="preserve"> nu înregistrează restan</w:t>
      </w:r>
      <w:r w:rsidR="00C94BB4">
        <w:t>ț</w:t>
      </w:r>
      <w:r w:rsidR="000C0FDA" w:rsidRPr="000C0FDA">
        <w:t>e la plata taxelor şi impozitelor locale aferent anului anterior</w:t>
      </w:r>
      <w:r w:rsidR="009B4CD8">
        <w:t>.</w:t>
      </w:r>
    </w:p>
    <w:p w14:paraId="795C4C9F" w14:textId="77777777" w:rsidR="000C0FDA" w:rsidRDefault="000C0FDA" w:rsidP="00502823">
      <w:pPr>
        <w:ind w:left="111" w:right="295" w:firstLine="609"/>
        <w:rPr>
          <w:rFonts w:ascii="Georgia" w:hAnsi="Georgia"/>
        </w:rPr>
      </w:pPr>
    </w:p>
    <w:p w14:paraId="241D9C5F" w14:textId="54AFA34B" w:rsidR="00ED0528" w:rsidRPr="000D7134" w:rsidRDefault="000D7134" w:rsidP="000D7134">
      <w:pPr>
        <w:ind w:right="295"/>
        <w:rPr>
          <w:i/>
          <w:iCs/>
          <w:u w:val="single"/>
        </w:rPr>
      </w:pPr>
      <w:r w:rsidRPr="000D7134">
        <w:rPr>
          <w:i/>
          <w:iCs/>
          <w:u w:val="single"/>
        </w:rPr>
        <w:t>4)</w:t>
      </w:r>
      <w:r>
        <w:rPr>
          <w:i/>
          <w:iCs/>
          <w:u w:val="single"/>
        </w:rPr>
        <w:t xml:space="preserve"> </w:t>
      </w:r>
      <w:r w:rsidR="000C0FDA" w:rsidRPr="000D7134">
        <w:rPr>
          <w:i/>
          <w:iCs/>
          <w:u w:val="single"/>
        </w:rPr>
        <w:t>C</w:t>
      </w:r>
      <w:r w:rsidR="00BB3D43" w:rsidRPr="000D7134">
        <w:rPr>
          <w:i/>
          <w:iCs/>
          <w:u w:val="single"/>
        </w:rPr>
        <w:t>antități de deșeuri</w:t>
      </w:r>
      <w:r w:rsidR="000C0FDA" w:rsidRPr="000D7134">
        <w:rPr>
          <w:i/>
          <w:iCs/>
          <w:u w:val="single"/>
        </w:rPr>
        <w:t xml:space="preserve"> acceptate</w:t>
      </w:r>
      <w:r w:rsidR="00BB3D43" w:rsidRPr="000D7134">
        <w:rPr>
          <w:i/>
          <w:iCs/>
          <w:u w:val="single"/>
        </w:rPr>
        <w:t>:</w:t>
      </w:r>
    </w:p>
    <w:p w14:paraId="3BF83597" w14:textId="77777777" w:rsidR="000D7134" w:rsidRPr="000D7134" w:rsidRDefault="000D7134" w:rsidP="000D7134"/>
    <w:tbl>
      <w:tblPr>
        <w:tblStyle w:val="TableGrid"/>
        <w:tblW w:w="8580" w:type="dxa"/>
        <w:tblInd w:w="321" w:type="dxa"/>
        <w:tblCellMar>
          <w:top w:w="24" w:type="dxa"/>
          <w:left w:w="82" w:type="dxa"/>
          <w:right w:w="5" w:type="dxa"/>
        </w:tblCellMar>
        <w:tblLook w:val="04A0" w:firstRow="1" w:lastRow="0" w:firstColumn="1" w:lastColumn="0" w:noHBand="0" w:noVBand="1"/>
      </w:tblPr>
      <w:tblGrid>
        <w:gridCol w:w="664"/>
        <w:gridCol w:w="2753"/>
        <w:gridCol w:w="2517"/>
        <w:gridCol w:w="2646"/>
      </w:tblGrid>
      <w:tr w:rsidR="00ED0528" w:rsidRPr="00D90F6F" w14:paraId="3BA5F29D" w14:textId="77777777" w:rsidTr="000C0FDA">
        <w:trPr>
          <w:trHeight w:val="566"/>
        </w:trPr>
        <w:tc>
          <w:tcPr>
            <w:tcW w:w="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04B6AA" w14:textId="77777777" w:rsidR="00ED0528" w:rsidRPr="00D90F6F" w:rsidRDefault="00000000">
            <w:pPr>
              <w:spacing w:after="0" w:line="259" w:lineRule="auto"/>
              <w:ind w:left="43" w:right="0" w:firstLine="0"/>
              <w:jc w:val="left"/>
            </w:pPr>
            <w:r w:rsidRPr="00D90F6F">
              <w:t xml:space="preserve">Nr. crt. </w:t>
            </w:r>
          </w:p>
        </w:tc>
        <w:tc>
          <w:tcPr>
            <w:tcW w:w="2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E05C8C" w14:textId="77777777" w:rsidR="00ED0528" w:rsidRPr="00D90F6F" w:rsidRDefault="00000000">
            <w:pPr>
              <w:spacing w:after="0" w:line="259" w:lineRule="auto"/>
              <w:ind w:left="58" w:right="0" w:firstLine="0"/>
              <w:jc w:val="left"/>
            </w:pPr>
            <w:r w:rsidRPr="00D90F6F">
              <w:t>Categorie deșeu</w:t>
            </w:r>
          </w:p>
        </w:tc>
        <w:tc>
          <w:tcPr>
            <w:tcW w:w="2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4B1098" w14:textId="0697355C" w:rsidR="00ED0528" w:rsidRPr="00D90F6F" w:rsidRDefault="00000000">
            <w:pPr>
              <w:spacing w:after="0" w:line="259" w:lineRule="auto"/>
              <w:ind w:left="43" w:right="0" w:firstLine="14"/>
              <w:jc w:val="left"/>
            </w:pPr>
            <w:r w:rsidRPr="00D90F6F">
              <w:t>Cantitate maximă/</w:t>
            </w:r>
            <w:r w:rsidR="000C0FDA" w:rsidRPr="00D90F6F">
              <w:t>imobil</w:t>
            </w:r>
            <w:r w:rsidR="000D562A">
              <w:t>/persoană</w:t>
            </w:r>
          </w:p>
        </w:tc>
        <w:tc>
          <w:tcPr>
            <w:tcW w:w="2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C877BB" w14:textId="123CF3FF" w:rsidR="00ED0528" w:rsidRPr="00D90F6F" w:rsidRDefault="007854F7">
            <w:pPr>
              <w:spacing w:after="0" w:line="259" w:lineRule="auto"/>
              <w:ind w:left="50" w:right="0" w:firstLine="0"/>
              <w:jc w:val="left"/>
            </w:pPr>
            <w:r w:rsidRPr="00D90F6F">
              <w:t>Cerinte obligatorii</w:t>
            </w:r>
          </w:p>
        </w:tc>
      </w:tr>
      <w:tr w:rsidR="00ED0528" w:rsidRPr="00D90F6F" w14:paraId="0AE6273F" w14:textId="77777777" w:rsidTr="000C0FDA">
        <w:trPr>
          <w:trHeight w:val="1396"/>
        </w:trPr>
        <w:tc>
          <w:tcPr>
            <w:tcW w:w="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C45361" w14:textId="21D6727D" w:rsidR="00ED0528" w:rsidRPr="00D90F6F" w:rsidRDefault="00EB2153">
            <w:pPr>
              <w:spacing w:after="0" w:line="259" w:lineRule="auto"/>
              <w:ind w:left="22" w:right="0" w:firstLine="0"/>
              <w:jc w:val="left"/>
            </w:pPr>
            <w:r>
              <w:t>1</w:t>
            </w:r>
          </w:p>
        </w:tc>
        <w:tc>
          <w:tcPr>
            <w:tcW w:w="2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BF5E3E" w14:textId="36C8E181" w:rsidR="00ED0528" w:rsidRPr="00D90F6F" w:rsidRDefault="00000000">
            <w:pPr>
              <w:spacing w:after="0" w:line="259" w:lineRule="auto"/>
              <w:ind w:left="14" w:right="115" w:firstLine="7"/>
            </w:pPr>
            <w:r w:rsidRPr="00D90F6F">
              <w:t xml:space="preserve">deșeuri </w:t>
            </w:r>
            <w:r w:rsidR="009B4CD8">
              <w:t xml:space="preserve">de constructii </w:t>
            </w:r>
            <w:r w:rsidRPr="00D90F6F">
              <w:t>provenite din locuințe, generate de activități de reamenajare si reabilitare interioară și/sau exterioară a acestora</w:t>
            </w:r>
            <w:r w:rsidR="00426D1C" w:rsidRPr="00D90F6F">
              <w:t xml:space="preserve"> care nu necesită emiterea unei autorizaţii </w:t>
            </w:r>
            <w:r w:rsidR="00426D1C" w:rsidRPr="00D90F6F">
              <w:lastRenderedPageBreak/>
              <w:t>de construire/desfiinţare</w:t>
            </w:r>
            <w:r w:rsidR="009E66F4">
              <w:t xml:space="preserve"> (cod deșeu: </w:t>
            </w:r>
            <w:r w:rsidR="009E66F4" w:rsidRPr="009E66F4">
              <w:t>17 01</w:t>
            </w:r>
            <w:r w:rsidR="00B65B92">
              <w:t xml:space="preserve"> 07</w:t>
            </w:r>
            <w:r w:rsidR="0098080B">
              <w:t>:</w:t>
            </w:r>
            <w:r w:rsidR="009E66F4" w:rsidRPr="009E66F4">
              <w:t xml:space="preserve"> </w:t>
            </w:r>
            <w:r w:rsidR="0098080B" w:rsidRPr="0098080B">
              <w:t>amestecuri sau fractii separate de beton, caramizi, tigle sau materiale ceramice</w:t>
            </w:r>
            <w:r w:rsidR="009E66F4">
              <w:t>)</w:t>
            </w:r>
          </w:p>
        </w:tc>
        <w:tc>
          <w:tcPr>
            <w:tcW w:w="2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D13A87" w14:textId="7116646B" w:rsidR="009B4CD8" w:rsidRPr="00D90F6F" w:rsidRDefault="00D90F6F" w:rsidP="009B4CD8">
            <w:pPr>
              <w:pStyle w:val="ListParagraph"/>
              <w:numPr>
                <w:ilvl w:val="0"/>
                <w:numId w:val="7"/>
              </w:numPr>
              <w:spacing w:after="0" w:line="259" w:lineRule="auto"/>
              <w:ind w:right="0"/>
              <w:jc w:val="left"/>
            </w:pPr>
            <w:r w:rsidRPr="00D90F6F">
              <w:lastRenderedPageBreak/>
              <w:t>1</w:t>
            </w:r>
            <w:r w:rsidR="009B4CD8">
              <w:t>,5</w:t>
            </w:r>
            <w:r w:rsidRPr="00D90F6F">
              <w:t xml:space="preserve"> mc</w:t>
            </w:r>
            <w:r w:rsidR="009B4CD8">
              <w:t>/6 luni</w:t>
            </w:r>
            <w:r w:rsidRPr="00D90F6F">
              <w:t xml:space="preserve"> (</w:t>
            </w:r>
            <w:r w:rsidR="00EB2153">
              <w:t>max</w:t>
            </w:r>
            <w:r w:rsidRPr="00D90F6F">
              <w:t>. 1</w:t>
            </w:r>
            <w:r w:rsidR="009B4CD8">
              <w:t>5</w:t>
            </w:r>
            <w:r w:rsidRPr="00D90F6F">
              <w:t xml:space="preserve"> saci)</w:t>
            </w:r>
            <w:r>
              <w:t xml:space="preserve"> </w:t>
            </w:r>
          </w:p>
          <w:p w14:paraId="608F5E97" w14:textId="73ACA8EA" w:rsidR="00D90F6F" w:rsidRPr="00D90F6F" w:rsidRDefault="00D90F6F" w:rsidP="009B4CD8">
            <w:pPr>
              <w:spacing w:after="0" w:line="259" w:lineRule="auto"/>
              <w:ind w:right="0"/>
              <w:jc w:val="left"/>
            </w:pPr>
          </w:p>
        </w:tc>
        <w:tc>
          <w:tcPr>
            <w:tcW w:w="2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DC64F7" w14:textId="6677D329" w:rsidR="00426D1C" w:rsidRPr="00D90F6F" w:rsidRDefault="009B4CD8">
            <w:pPr>
              <w:spacing w:after="0" w:line="259" w:lineRule="auto"/>
              <w:ind w:left="0" w:right="108" w:firstLine="14"/>
            </w:pPr>
            <w:r>
              <w:t xml:space="preserve">Deșeurile </w:t>
            </w:r>
            <w:r w:rsidRPr="00D90F6F">
              <w:t>trebuie</w:t>
            </w:r>
            <w:r w:rsidR="00C94BB4">
              <w:t xml:space="preserve"> să fie </w:t>
            </w:r>
            <w:r w:rsidRPr="00D90F6F">
              <w:t xml:space="preserve"> depozitate în saci rezistenți la acțiuni mecanice</w:t>
            </w:r>
            <w:r>
              <w:t xml:space="preserve"> care vor fi goliți</w:t>
            </w:r>
            <w:r w:rsidR="00C94BB4">
              <w:t xml:space="preserve"> de către cetățeni</w:t>
            </w:r>
            <w:r>
              <w:t xml:space="preserve"> în containerul metallic (după caz).</w:t>
            </w:r>
          </w:p>
          <w:p w14:paraId="772CC09C" w14:textId="308B1B4E" w:rsidR="00ED0528" w:rsidRPr="00D90F6F" w:rsidRDefault="00426D1C" w:rsidP="00426D1C">
            <w:pPr>
              <w:spacing w:after="0" w:line="259" w:lineRule="auto"/>
              <w:ind w:left="0" w:right="108" w:firstLine="0"/>
            </w:pPr>
            <w:r w:rsidRPr="00D90F6F">
              <w:lastRenderedPageBreak/>
              <w:t xml:space="preserve">Este interzisă depunerea deșeurilor de constructii care contin </w:t>
            </w:r>
            <w:r w:rsidR="00E654BF" w:rsidRPr="00E654BF">
              <w:t>materiale izolante/hidroizolante</w:t>
            </w:r>
            <w:r w:rsidR="00E654BF">
              <w:t xml:space="preserve"> (ex:</w:t>
            </w:r>
            <w:r w:rsidR="00E654BF" w:rsidRPr="00E654BF">
              <w:t xml:space="preserve"> </w:t>
            </w:r>
            <w:r w:rsidRPr="00D90F6F">
              <w:t>polistiren, poliuretan, vată mineral/bazaltică</w:t>
            </w:r>
            <w:r w:rsidR="00E654BF">
              <w:t>) și/sau</w:t>
            </w:r>
            <w:r w:rsidRPr="00D90F6F">
              <w:t xml:space="preserve"> orice alte materiale/produse sau substante periculoase</w:t>
            </w:r>
            <w:r w:rsidR="00C94BB4">
              <w:t>.</w:t>
            </w:r>
          </w:p>
        </w:tc>
      </w:tr>
    </w:tbl>
    <w:p w14:paraId="29460B40" w14:textId="57CB2823" w:rsidR="00ED0528" w:rsidRDefault="004172AF" w:rsidP="004172AF">
      <w:pPr>
        <w:spacing w:after="0" w:line="259" w:lineRule="auto"/>
        <w:ind w:left="284" w:right="405"/>
      </w:pPr>
      <w:r>
        <w:lastRenderedPageBreak/>
        <w:t xml:space="preserve">*Operatorul punctului de preluare a deșeurilor efectuează verificările corespunzătoare asupra îndeplinirii condițiilor precizate mai sus, având dreptul de a dispune restricționarea predării/preluării deșeurilor în cazul în care constată că nu sunt îndeplinite cerințele de eligibilitate și/sau dacă deșeurile sunt neconforme. </w:t>
      </w:r>
    </w:p>
    <w:p w14:paraId="391088C9" w14:textId="77777777" w:rsidR="004172AF" w:rsidRDefault="004172AF" w:rsidP="004172AF">
      <w:pPr>
        <w:pStyle w:val="ListParagraph"/>
        <w:spacing w:after="0" w:line="259" w:lineRule="auto"/>
        <w:ind w:left="388" w:right="0" w:firstLine="0"/>
        <w:jc w:val="left"/>
      </w:pPr>
    </w:p>
    <w:p w14:paraId="2F2158EE" w14:textId="77777777" w:rsidR="00123FE8" w:rsidRDefault="00123FE8" w:rsidP="000D7134">
      <w:pPr>
        <w:spacing w:after="1108"/>
        <w:ind w:left="426" w:right="374"/>
      </w:pPr>
    </w:p>
    <w:sectPr w:rsidR="00123FE8" w:rsidSect="00860151">
      <w:footerReference w:type="default" r:id="rId8"/>
      <w:pgSz w:w="11920" w:h="16820"/>
      <w:pgMar w:top="1309" w:right="1389" w:bottom="1134" w:left="1195" w:header="720" w:footer="4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4778D5" w14:textId="77777777" w:rsidR="00973FA6" w:rsidRDefault="00973FA6" w:rsidP="00553458">
      <w:pPr>
        <w:spacing w:after="0" w:line="240" w:lineRule="auto"/>
      </w:pPr>
      <w:r>
        <w:separator/>
      </w:r>
    </w:p>
  </w:endnote>
  <w:endnote w:type="continuationSeparator" w:id="0">
    <w:p w14:paraId="193EA4BA" w14:textId="77777777" w:rsidR="00973FA6" w:rsidRDefault="00973FA6" w:rsidP="00553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0"/>
        <w:szCs w:val="20"/>
      </w:rPr>
      <w:id w:val="1459914365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13E17089" w14:textId="45183FA4" w:rsidR="00262DAF" w:rsidRPr="00262DAF" w:rsidRDefault="00262DAF">
            <w:pPr>
              <w:pStyle w:val="Footer"/>
              <w:jc w:val="right"/>
              <w:rPr>
                <w:sz w:val="20"/>
                <w:szCs w:val="20"/>
              </w:rPr>
            </w:pPr>
            <w:r w:rsidRPr="00262DAF">
              <w:rPr>
                <w:sz w:val="20"/>
                <w:szCs w:val="20"/>
              </w:rPr>
              <w:t xml:space="preserve">Page </w:t>
            </w:r>
            <w:r w:rsidRPr="00262DAF">
              <w:rPr>
                <w:b/>
                <w:bCs/>
                <w:sz w:val="20"/>
                <w:szCs w:val="20"/>
              </w:rPr>
              <w:fldChar w:fldCharType="begin"/>
            </w:r>
            <w:r w:rsidRPr="00262DAF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262DAF">
              <w:rPr>
                <w:b/>
                <w:bCs/>
                <w:sz w:val="20"/>
                <w:szCs w:val="20"/>
              </w:rPr>
              <w:fldChar w:fldCharType="separate"/>
            </w:r>
            <w:r w:rsidRPr="00262DAF">
              <w:rPr>
                <w:b/>
                <w:bCs/>
                <w:noProof/>
                <w:sz w:val="20"/>
                <w:szCs w:val="20"/>
              </w:rPr>
              <w:t>2</w:t>
            </w:r>
            <w:r w:rsidRPr="00262DAF">
              <w:rPr>
                <w:b/>
                <w:bCs/>
                <w:sz w:val="20"/>
                <w:szCs w:val="20"/>
              </w:rPr>
              <w:fldChar w:fldCharType="end"/>
            </w:r>
            <w:r w:rsidRPr="00262DAF">
              <w:rPr>
                <w:sz w:val="20"/>
                <w:szCs w:val="20"/>
              </w:rPr>
              <w:t xml:space="preserve"> of </w:t>
            </w:r>
            <w:r w:rsidRPr="00262DAF">
              <w:rPr>
                <w:b/>
                <w:bCs/>
                <w:sz w:val="20"/>
                <w:szCs w:val="20"/>
              </w:rPr>
              <w:fldChar w:fldCharType="begin"/>
            </w:r>
            <w:r w:rsidRPr="00262DAF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262DAF">
              <w:rPr>
                <w:b/>
                <w:bCs/>
                <w:sz w:val="20"/>
                <w:szCs w:val="20"/>
              </w:rPr>
              <w:fldChar w:fldCharType="separate"/>
            </w:r>
            <w:r w:rsidRPr="00262DAF">
              <w:rPr>
                <w:b/>
                <w:bCs/>
                <w:noProof/>
                <w:sz w:val="20"/>
                <w:szCs w:val="20"/>
              </w:rPr>
              <w:t>2</w:t>
            </w:r>
            <w:r w:rsidRPr="00262DAF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62DB10B" w14:textId="77777777" w:rsidR="00262DAF" w:rsidRDefault="00262D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3EA580" w14:textId="77777777" w:rsidR="00973FA6" w:rsidRDefault="00973FA6" w:rsidP="00553458">
      <w:pPr>
        <w:spacing w:after="0" w:line="240" w:lineRule="auto"/>
      </w:pPr>
      <w:r>
        <w:separator/>
      </w:r>
    </w:p>
  </w:footnote>
  <w:footnote w:type="continuationSeparator" w:id="0">
    <w:p w14:paraId="12653173" w14:textId="77777777" w:rsidR="00973FA6" w:rsidRDefault="00973FA6" w:rsidP="005534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6E72C9"/>
    <w:multiLevelType w:val="hybridMultilevel"/>
    <w:tmpl w:val="A788BBB0"/>
    <w:lvl w:ilvl="0" w:tplc="D08C0DBE">
      <w:start w:val="1"/>
      <w:numFmt w:val="lowerLetter"/>
      <w:lvlText w:val="%1)"/>
      <w:lvlJc w:val="left"/>
      <w:pPr>
        <w:ind w:left="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E0EB0E">
      <w:start w:val="1"/>
      <w:numFmt w:val="lowerLetter"/>
      <w:lvlText w:val="%2"/>
      <w:lvlJc w:val="left"/>
      <w:pPr>
        <w:ind w:left="14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F20F60">
      <w:start w:val="1"/>
      <w:numFmt w:val="lowerRoman"/>
      <w:lvlText w:val="%3"/>
      <w:lvlJc w:val="left"/>
      <w:pPr>
        <w:ind w:left="2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F2F62C">
      <w:start w:val="1"/>
      <w:numFmt w:val="decimal"/>
      <w:lvlText w:val="%4"/>
      <w:lvlJc w:val="left"/>
      <w:pPr>
        <w:ind w:left="28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99C6544">
      <w:start w:val="1"/>
      <w:numFmt w:val="lowerLetter"/>
      <w:lvlText w:val="%5"/>
      <w:lvlJc w:val="left"/>
      <w:pPr>
        <w:ind w:left="36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32D786">
      <w:start w:val="1"/>
      <w:numFmt w:val="lowerRoman"/>
      <w:lvlText w:val="%6"/>
      <w:lvlJc w:val="left"/>
      <w:pPr>
        <w:ind w:left="43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4E72E0">
      <w:start w:val="1"/>
      <w:numFmt w:val="decimal"/>
      <w:lvlText w:val="%7"/>
      <w:lvlJc w:val="left"/>
      <w:pPr>
        <w:ind w:left="50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082524">
      <w:start w:val="1"/>
      <w:numFmt w:val="lowerLetter"/>
      <w:lvlText w:val="%8"/>
      <w:lvlJc w:val="left"/>
      <w:pPr>
        <w:ind w:left="5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FACE30">
      <w:start w:val="1"/>
      <w:numFmt w:val="lowerRoman"/>
      <w:lvlText w:val="%9"/>
      <w:lvlJc w:val="left"/>
      <w:pPr>
        <w:ind w:left="6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2B7791E"/>
    <w:multiLevelType w:val="hybridMultilevel"/>
    <w:tmpl w:val="6AD295DC"/>
    <w:lvl w:ilvl="0" w:tplc="8CD8E340">
      <w:start w:val="1"/>
      <w:numFmt w:val="lowerLetter"/>
      <w:lvlText w:val="%1)"/>
      <w:lvlJc w:val="left"/>
      <w:pPr>
        <w:ind w:left="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7491BA">
      <w:start w:val="1"/>
      <w:numFmt w:val="lowerLetter"/>
      <w:lvlText w:val="%2"/>
      <w:lvlJc w:val="left"/>
      <w:pPr>
        <w:ind w:left="1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4E92D0">
      <w:start w:val="1"/>
      <w:numFmt w:val="lowerRoman"/>
      <w:lvlText w:val="%3"/>
      <w:lvlJc w:val="left"/>
      <w:pPr>
        <w:ind w:left="2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806060A">
      <w:start w:val="1"/>
      <w:numFmt w:val="decimal"/>
      <w:lvlText w:val="%4"/>
      <w:lvlJc w:val="left"/>
      <w:pPr>
        <w:ind w:left="2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CA21A">
      <w:start w:val="1"/>
      <w:numFmt w:val="lowerLetter"/>
      <w:lvlText w:val="%5"/>
      <w:lvlJc w:val="left"/>
      <w:pPr>
        <w:ind w:left="3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8A659C">
      <w:start w:val="1"/>
      <w:numFmt w:val="lowerRoman"/>
      <w:lvlText w:val="%6"/>
      <w:lvlJc w:val="left"/>
      <w:pPr>
        <w:ind w:left="4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5BE3F32">
      <w:start w:val="1"/>
      <w:numFmt w:val="decimal"/>
      <w:lvlText w:val="%7"/>
      <w:lvlJc w:val="left"/>
      <w:pPr>
        <w:ind w:left="5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187C44">
      <w:start w:val="1"/>
      <w:numFmt w:val="lowerLetter"/>
      <w:lvlText w:val="%8"/>
      <w:lvlJc w:val="left"/>
      <w:pPr>
        <w:ind w:left="5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0494D2">
      <w:start w:val="1"/>
      <w:numFmt w:val="lowerRoman"/>
      <w:lvlText w:val="%9"/>
      <w:lvlJc w:val="left"/>
      <w:pPr>
        <w:ind w:left="6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4321E1"/>
    <w:multiLevelType w:val="hybridMultilevel"/>
    <w:tmpl w:val="1F5EA5B4"/>
    <w:lvl w:ilvl="0" w:tplc="B3D44F3C">
      <w:start w:val="1"/>
      <w:numFmt w:val="bullet"/>
      <w:lvlText w:val=""/>
      <w:lvlJc w:val="left"/>
      <w:pPr>
        <w:ind w:left="748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3" w15:restartNumberingAfterBreak="0">
    <w:nsid w:val="300154E1"/>
    <w:multiLevelType w:val="hybridMultilevel"/>
    <w:tmpl w:val="B50ADCA6"/>
    <w:lvl w:ilvl="0" w:tplc="91005770">
      <w:start w:val="1"/>
      <w:numFmt w:val="bullet"/>
      <w:lvlText w:val="-"/>
      <w:lvlJc w:val="left"/>
      <w:pPr>
        <w:ind w:left="40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</w:abstractNum>
  <w:abstractNum w:abstractNumId="4" w15:restartNumberingAfterBreak="0">
    <w:nsid w:val="315A02AA"/>
    <w:multiLevelType w:val="hybridMultilevel"/>
    <w:tmpl w:val="AEA47904"/>
    <w:lvl w:ilvl="0" w:tplc="29668A94">
      <w:start w:val="1"/>
      <w:numFmt w:val="lowerLetter"/>
      <w:lvlText w:val="%1)"/>
      <w:lvlJc w:val="left"/>
      <w:pPr>
        <w:ind w:left="1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80DA8A">
      <w:start w:val="1"/>
      <w:numFmt w:val="lowerLetter"/>
      <w:lvlText w:val="%2"/>
      <w:lvlJc w:val="left"/>
      <w:pPr>
        <w:ind w:left="18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34A26C">
      <w:start w:val="1"/>
      <w:numFmt w:val="lowerRoman"/>
      <w:lvlText w:val="%3"/>
      <w:lvlJc w:val="left"/>
      <w:pPr>
        <w:ind w:left="26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CCF292">
      <w:start w:val="1"/>
      <w:numFmt w:val="decimal"/>
      <w:lvlText w:val="%4"/>
      <w:lvlJc w:val="left"/>
      <w:pPr>
        <w:ind w:left="33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FA45F8">
      <w:start w:val="1"/>
      <w:numFmt w:val="lowerLetter"/>
      <w:lvlText w:val="%5"/>
      <w:lvlJc w:val="left"/>
      <w:pPr>
        <w:ind w:left="4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4EB90C">
      <w:start w:val="1"/>
      <w:numFmt w:val="lowerRoman"/>
      <w:lvlText w:val="%6"/>
      <w:lvlJc w:val="left"/>
      <w:pPr>
        <w:ind w:left="4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3A408E">
      <w:start w:val="1"/>
      <w:numFmt w:val="decimal"/>
      <w:lvlText w:val="%7"/>
      <w:lvlJc w:val="left"/>
      <w:pPr>
        <w:ind w:left="54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24AF16">
      <w:start w:val="1"/>
      <w:numFmt w:val="lowerLetter"/>
      <w:lvlText w:val="%8"/>
      <w:lvlJc w:val="left"/>
      <w:pPr>
        <w:ind w:left="6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2C126A">
      <w:start w:val="1"/>
      <w:numFmt w:val="lowerRoman"/>
      <w:lvlText w:val="%9"/>
      <w:lvlJc w:val="left"/>
      <w:pPr>
        <w:ind w:left="6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C686C8E"/>
    <w:multiLevelType w:val="hybridMultilevel"/>
    <w:tmpl w:val="C8BA20D8"/>
    <w:lvl w:ilvl="0" w:tplc="8A2AFBCA">
      <w:start w:val="2"/>
      <w:numFmt w:val="decimal"/>
      <w:lvlText w:val="%1)"/>
      <w:lvlJc w:val="left"/>
      <w:pPr>
        <w:ind w:left="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1630FA">
      <w:start w:val="1"/>
      <w:numFmt w:val="lowerLetter"/>
      <w:lvlText w:val="%2"/>
      <w:lvlJc w:val="left"/>
      <w:pPr>
        <w:ind w:left="1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4C571A">
      <w:start w:val="1"/>
      <w:numFmt w:val="lowerRoman"/>
      <w:lvlText w:val="%3"/>
      <w:lvlJc w:val="left"/>
      <w:pPr>
        <w:ind w:left="1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5C6460">
      <w:start w:val="1"/>
      <w:numFmt w:val="decimal"/>
      <w:lvlText w:val="%4"/>
      <w:lvlJc w:val="left"/>
      <w:pPr>
        <w:ind w:left="2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9A4FDE">
      <w:start w:val="1"/>
      <w:numFmt w:val="lowerLetter"/>
      <w:lvlText w:val="%5"/>
      <w:lvlJc w:val="left"/>
      <w:pPr>
        <w:ind w:left="3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3A55F2">
      <w:start w:val="1"/>
      <w:numFmt w:val="lowerRoman"/>
      <w:lvlText w:val="%6"/>
      <w:lvlJc w:val="left"/>
      <w:pPr>
        <w:ind w:left="39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827E5C">
      <w:start w:val="1"/>
      <w:numFmt w:val="decimal"/>
      <w:lvlText w:val="%7"/>
      <w:lvlJc w:val="left"/>
      <w:pPr>
        <w:ind w:left="4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B6D3F6">
      <w:start w:val="1"/>
      <w:numFmt w:val="lowerLetter"/>
      <w:lvlText w:val="%8"/>
      <w:lvlJc w:val="left"/>
      <w:pPr>
        <w:ind w:left="5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B40654">
      <w:start w:val="1"/>
      <w:numFmt w:val="lowerRoman"/>
      <w:lvlText w:val="%9"/>
      <w:lvlJc w:val="left"/>
      <w:pPr>
        <w:ind w:left="6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99E575C"/>
    <w:multiLevelType w:val="hybridMultilevel"/>
    <w:tmpl w:val="FD566A60"/>
    <w:lvl w:ilvl="0" w:tplc="5922E2DE">
      <w:start w:val="1"/>
      <w:numFmt w:val="decimal"/>
      <w:lvlText w:val="%1)"/>
      <w:lvlJc w:val="left"/>
      <w:pPr>
        <w:ind w:left="388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08" w:hanging="360"/>
      </w:pPr>
    </w:lvl>
    <w:lvl w:ilvl="2" w:tplc="0409001B" w:tentative="1">
      <w:start w:val="1"/>
      <w:numFmt w:val="lowerRoman"/>
      <w:lvlText w:val="%3."/>
      <w:lvlJc w:val="right"/>
      <w:pPr>
        <w:ind w:left="1828" w:hanging="180"/>
      </w:pPr>
    </w:lvl>
    <w:lvl w:ilvl="3" w:tplc="0409000F" w:tentative="1">
      <w:start w:val="1"/>
      <w:numFmt w:val="decimal"/>
      <w:lvlText w:val="%4."/>
      <w:lvlJc w:val="left"/>
      <w:pPr>
        <w:ind w:left="2548" w:hanging="360"/>
      </w:pPr>
    </w:lvl>
    <w:lvl w:ilvl="4" w:tplc="04090019" w:tentative="1">
      <w:start w:val="1"/>
      <w:numFmt w:val="lowerLetter"/>
      <w:lvlText w:val="%5."/>
      <w:lvlJc w:val="left"/>
      <w:pPr>
        <w:ind w:left="3268" w:hanging="360"/>
      </w:pPr>
    </w:lvl>
    <w:lvl w:ilvl="5" w:tplc="0409001B" w:tentative="1">
      <w:start w:val="1"/>
      <w:numFmt w:val="lowerRoman"/>
      <w:lvlText w:val="%6."/>
      <w:lvlJc w:val="right"/>
      <w:pPr>
        <w:ind w:left="3988" w:hanging="180"/>
      </w:pPr>
    </w:lvl>
    <w:lvl w:ilvl="6" w:tplc="0409000F" w:tentative="1">
      <w:start w:val="1"/>
      <w:numFmt w:val="decimal"/>
      <w:lvlText w:val="%7."/>
      <w:lvlJc w:val="left"/>
      <w:pPr>
        <w:ind w:left="4708" w:hanging="360"/>
      </w:pPr>
    </w:lvl>
    <w:lvl w:ilvl="7" w:tplc="04090019" w:tentative="1">
      <w:start w:val="1"/>
      <w:numFmt w:val="lowerLetter"/>
      <w:lvlText w:val="%8."/>
      <w:lvlJc w:val="left"/>
      <w:pPr>
        <w:ind w:left="5428" w:hanging="360"/>
      </w:pPr>
    </w:lvl>
    <w:lvl w:ilvl="8" w:tplc="0409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7" w15:restartNumberingAfterBreak="0">
    <w:nsid w:val="5A900983"/>
    <w:multiLevelType w:val="hybridMultilevel"/>
    <w:tmpl w:val="0CBC0AC0"/>
    <w:lvl w:ilvl="0" w:tplc="E60840CC">
      <w:start w:val="1"/>
      <w:numFmt w:val="lowerLetter"/>
      <w:lvlText w:val="%1)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6034EE">
      <w:start w:val="1"/>
      <w:numFmt w:val="lowerLetter"/>
      <w:lvlText w:val="%2"/>
      <w:lvlJc w:val="left"/>
      <w:pPr>
        <w:ind w:left="1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7A5C9E">
      <w:start w:val="1"/>
      <w:numFmt w:val="lowerRoman"/>
      <w:lvlText w:val="%3"/>
      <w:lvlJc w:val="left"/>
      <w:pPr>
        <w:ind w:left="2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2293EA">
      <w:start w:val="1"/>
      <w:numFmt w:val="decimal"/>
      <w:lvlText w:val="%4"/>
      <w:lvlJc w:val="left"/>
      <w:pPr>
        <w:ind w:left="28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2C1E06">
      <w:start w:val="1"/>
      <w:numFmt w:val="lowerLetter"/>
      <w:lvlText w:val="%5"/>
      <w:lvlJc w:val="left"/>
      <w:pPr>
        <w:ind w:left="3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82790A">
      <w:start w:val="1"/>
      <w:numFmt w:val="lowerRoman"/>
      <w:lvlText w:val="%6"/>
      <w:lvlJc w:val="left"/>
      <w:pPr>
        <w:ind w:left="4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745E72">
      <w:start w:val="1"/>
      <w:numFmt w:val="decimal"/>
      <w:lvlText w:val="%7"/>
      <w:lvlJc w:val="left"/>
      <w:pPr>
        <w:ind w:left="5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629E4C">
      <w:start w:val="1"/>
      <w:numFmt w:val="lowerLetter"/>
      <w:lvlText w:val="%8"/>
      <w:lvlJc w:val="left"/>
      <w:pPr>
        <w:ind w:left="5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12231C">
      <w:start w:val="1"/>
      <w:numFmt w:val="lowerRoman"/>
      <w:lvlText w:val="%9"/>
      <w:lvlJc w:val="left"/>
      <w:pPr>
        <w:ind w:left="6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D0531FA"/>
    <w:multiLevelType w:val="hybridMultilevel"/>
    <w:tmpl w:val="825C6428"/>
    <w:lvl w:ilvl="0" w:tplc="6E60CC48">
      <w:start w:val="1"/>
      <w:numFmt w:val="bullet"/>
      <w:lvlText w:val=""/>
      <w:lvlJc w:val="left"/>
      <w:pPr>
        <w:ind w:left="388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num w:numId="1" w16cid:durableId="871963009">
    <w:abstractNumId w:val="4"/>
  </w:num>
  <w:num w:numId="2" w16cid:durableId="1571110887">
    <w:abstractNumId w:val="5"/>
  </w:num>
  <w:num w:numId="3" w16cid:durableId="1725131707">
    <w:abstractNumId w:val="7"/>
  </w:num>
  <w:num w:numId="4" w16cid:durableId="1314025102">
    <w:abstractNumId w:val="0"/>
  </w:num>
  <w:num w:numId="5" w16cid:durableId="1985548513">
    <w:abstractNumId w:val="1"/>
  </w:num>
  <w:num w:numId="6" w16cid:durableId="350768097">
    <w:abstractNumId w:val="6"/>
  </w:num>
  <w:num w:numId="7" w16cid:durableId="1297418625">
    <w:abstractNumId w:val="3"/>
  </w:num>
  <w:num w:numId="8" w16cid:durableId="513345340">
    <w:abstractNumId w:val="8"/>
  </w:num>
  <w:num w:numId="9" w16cid:durableId="11701763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528"/>
    <w:rsid w:val="0004473C"/>
    <w:rsid w:val="00057359"/>
    <w:rsid w:val="000C0FDA"/>
    <w:rsid w:val="000D562A"/>
    <w:rsid w:val="000D7134"/>
    <w:rsid w:val="00120F2E"/>
    <w:rsid w:val="00123FE8"/>
    <w:rsid w:val="00175970"/>
    <w:rsid w:val="00176D21"/>
    <w:rsid w:val="001F313E"/>
    <w:rsid w:val="00246510"/>
    <w:rsid w:val="00262DAF"/>
    <w:rsid w:val="002731A6"/>
    <w:rsid w:val="002E5936"/>
    <w:rsid w:val="002F7D2F"/>
    <w:rsid w:val="003C534B"/>
    <w:rsid w:val="004172AF"/>
    <w:rsid w:val="00426D1C"/>
    <w:rsid w:val="00486263"/>
    <w:rsid w:val="00486D59"/>
    <w:rsid w:val="004A092C"/>
    <w:rsid w:val="00502823"/>
    <w:rsid w:val="005461DF"/>
    <w:rsid w:val="00553458"/>
    <w:rsid w:val="005E2E01"/>
    <w:rsid w:val="00660763"/>
    <w:rsid w:val="006A0FA2"/>
    <w:rsid w:val="00756824"/>
    <w:rsid w:val="007854F7"/>
    <w:rsid w:val="007904E3"/>
    <w:rsid w:val="007A0C66"/>
    <w:rsid w:val="008248D2"/>
    <w:rsid w:val="00860151"/>
    <w:rsid w:val="008A6E21"/>
    <w:rsid w:val="008C4E72"/>
    <w:rsid w:val="0091564B"/>
    <w:rsid w:val="009400D6"/>
    <w:rsid w:val="00973FA6"/>
    <w:rsid w:val="0098080B"/>
    <w:rsid w:val="00984468"/>
    <w:rsid w:val="009B4CD8"/>
    <w:rsid w:val="009D58DA"/>
    <w:rsid w:val="009E66F4"/>
    <w:rsid w:val="00A2769A"/>
    <w:rsid w:val="00B31E7E"/>
    <w:rsid w:val="00B41500"/>
    <w:rsid w:val="00B65B92"/>
    <w:rsid w:val="00BB3D43"/>
    <w:rsid w:val="00C0443E"/>
    <w:rsid w:val="00C048E7"/>
    <w:rsid w:val="00C94BB4"/>
    <w:rsid w:val="00CA05DB"/>
    <w:rsid w:val="00CB2F95"/>
    <w:rsid w:val="00D2382F"/>
    <w:rsid w:val="00D340F0"/>
    <w:rsid w:val="00D90F6F"/>
    <w:rsid w:val="00E023AF"/>
    <w:rsid w:val="00E167F9"/>
    <w:rsid w:val="00E21ECB"/>
    <w:rsid w:val="00E30FF0"/>
    <w:rsid w:val="00E654BF"/>
    <w:rsid w:val="00EB2153"/>
    <w:rsid w:val="00EC0704"/>
    <w:rsid w:val="00ED0528"/>
    <w:rsid w:val="00F21463"/>
    <w:rsid w:val="00FB70F4"/>
    <w:rsid w:val="00FB79E3"/>
    <w:rsid w:val="00FD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217AF7"/>
  <w15:docId w15:val="{5C8730CC-141E-4677-ABDF-41646D70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52" w:lineRule="auto"/>
      <w:ind w:left="68" w:right="310" w:hanging="3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5345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3458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3458"/>
    <w:rPr>
      <w:vertAlign w:val="superscript"/>
    </w:rPr>
  </w:style>
  <w:style w:type="paragraph" w:styleId="ListParagraph">
    <w:name w:val="List Paragraph"/>
    <w:basedOn w:val="Normal"/>
    <w:uiPriority w:val="34"/>
    <w:qFormat/>
    <w:rsid w:val="009400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2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2DAF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62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2DAF"/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E20C0-CD12-4749-A813-109D0F862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Samir Manole</dc:creator>
  <cp:keywords/>
  <cp:lastModifiedBy>Patrimoniu 1</cp:lastModifiedBy>
  <cp:revision>3</cp:revision>
  <dcterms:created xsi:type="dcterms:W3CDTF">2026-04-06T07:40:00Z</dcterms:created>
  <dcterms:modified xsi:type="dcterms:W3CDTF">2026-04-06T08:37:00Z</dcterms:modified>
</cp:coreProperties>
</file>